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I/O Psychology is a branch of psychology that _____ in the workplace.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treats psychological disorders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applies the principles of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provides therapy to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equally define I/O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I/O psychology examines factors that affect the _______ in an organization, whereas business fields examine the broader aspects of running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machines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stock performance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I/O psychology examines all three factors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I/O psychologists who are involved in ________ study and practice in such areas as employee selection, job analysis, and job evaluation.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personnel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training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factors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leadership is part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personnel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training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Psychologists involved in _______ study leadership, job satisfaction, and employee motivation.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personnel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training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factors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Regardless of the official start date, I/O psychology was born in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mid 1800s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late 1800s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early 1900s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mid 1900s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I/O Psychology first started about: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1840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1938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1903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1957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were a husband and wife team who were among the first scientists to improve productivity and reduce fatigue by studying the motions used by workers.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Watsons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Scotts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Binghams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Gilbreths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decade were the Hawthorne studies published.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1920s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1930s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1960s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1980s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Changes in employee behavior that result from an employee being studied or receiving increased attention from mangers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Hawthorne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Premack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Pygmalion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Peter principle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were characterized by passage of several major pieces of civil rights legislation.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1930s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1960s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1970s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1980s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more sophisticated statistical techniques, a more aggressive approach in developing methods to select employees, and an increased interest in the application of cognitive psychology to industry took place in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1920s and 30s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1940s and 50s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1960s and 70s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1980s and 90s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greatest number of Ph.D. I/O psychologists work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universities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consulting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private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public sector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Compared to Ph.D.'s, master's level graduates are less often employed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consulting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private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public sector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To get accepted into a graduate program in I/O psychology, a student usually must take which of the following standardized tests?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LSAT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MCAT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a student in a doctoral program usually have to complete but a student in a master’s program would not?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Dissertation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statistics course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your text, the most important reason for the reliance on research is that it ultimately: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reduces accidents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saves an organization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increases employee 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reduces turnover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NOT a reason why you should understand research and statistics?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answering questions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is part of everyday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common sense is often wrong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reasons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Hypotheses are based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previous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logic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three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reason for WHY a study obtains certain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Postulation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researchers have trouble forming a hypothesis,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can't conduct their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wait until more research is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 an exploratory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guess about the outcome of a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Conducting a literature review means: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reading the classics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seeing if similar research has been conducted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assessing a study's reading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calling other researchers for their opinion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leading journal in I/O psychology?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Journal of Applied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in the Study of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I/O Psychology 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is the leading journal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Harvard Business Review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example of 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journal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trade magazine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magazine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bridge publication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contain articles usually written by professional writers who have little expertise in a given field?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Journals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Magazines and journals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Magazines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field research gains in _______ it loses in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 / external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power /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internal validity /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external validity / control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ensure that subjects are participating in a study of their own free will, researchers must obtain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permission from the APA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iCs/>
                      <w:smallCaps w:val="0"/>
                      <w:color w:val="000000"/>
                      <w:sz w:val="22"/>
                      <w:szCs w:val="22"/>
                      <w:bdr w:val="nil"/>
                      <w:rtl w:val="0"/>
                    </w:rPr>
                    <w:t>writ of mandamus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from the participant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informed consent from the participant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valid control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ensure ethical treatment of subjects, universities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institutional review boards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APA closely monitor every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witnesses during experiments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powerful research method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quasi-experimental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archival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method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research methods can determine a cause and effect relationship?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Quasi-experimental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Archival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method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variable that is manipulated in an experiment is the ________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intervening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variable that we expect to change as a result of our manipulation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intervening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Manipulating the _____ best distinguishes experimental research methods from other research methods.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intervening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an experiment designed to test the effect of noise on employee performance, noise is the ______ and employee performance is the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dependent variable/independent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dependent variable / control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variable/dependent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 variable / dependent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Researchers at IBM think that employees who get to chose their own working hours will be more satisfied than those who do not. To test this idea, IBM employees at the Dallas facility are told that they can chose their own hours. Six months later, the satisfaction level of employees in the Dallas facility is compared to employees in the Knoxville facility. The employees in the Knoxville facility are considered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main difference between a quasi-experiment and an experiment is that the independent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manipulated in 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manipulated in a quasi-experiment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3 levels in 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cannot be measured in a quasi-experiment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 though they lack control, ____ are used due to ____ reasons.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experiments / ethical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designs / historical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archival methods / statistical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quasi-experiments/ethical &amp; practical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research sacrifices external validity for control of extraneous variables whereas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research sacrifices the control of extraneous variables for external validity.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Laboratory / field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Field / laboratory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Archival / quasi-experimental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Quasi-experimental /archival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research methods uses previously collected company records?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Archival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Meta-analysis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If I went through my employee files to determine what type of person makes the best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I would probably be conducting: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archival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meta-analysis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field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survey methods has the lowest response rate?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have equal response rates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used an email survey, your results would be representative of the population in terms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both sex and race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neither sex nor race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will increase the response rates to mailed surveys?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 a monetary incentive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Keep the survey under 4 pages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a university sponsor the 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will increase response rates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 researcher sent a survey containing 5 questions to a sample of 500 employees. The wording was easy to understand and the researcher offered a financial incentive yet few employees returned the survey. What might be the reason for this low response?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questions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a financial incentive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easy-to-understand wording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three is a reasonable explanation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 is a method of reaching conclusions based on the statistical combination of several previous research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experimental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Quasi-experimental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Archival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Meta-analysis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In a meta-analysis conducted to see if a particular training method is better than another,</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proper effect size to use would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Meta-analyses looking at the difference between two groups would use ___ as the effect size whereas meta-analyses looking at the relationship between two variables would use ___ as the effect 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 / 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 /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 /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 / 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An effect size (d) of .20 is considered: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small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significant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statistical "averaging" of effect sizes across previous empirical studies defines: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meta-analysis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archival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A large research sample is nice to have, however, it may not be necessary if the experimenter can choose a ______ sample and control for many of the ______ variables.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random / extraneous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extraneous / random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representative / nuisance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homogeneous / confounding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majority of research in the field of I/O psychology is conducted at universities using students as subjects rather than employees. In fact, college students serve as subjects in approximately ____ percent of all published I/O research.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85%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99%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In general, the majority of the research comparing college student samples with actual employee samples conclude that college students behave _______ real world samples.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similar 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different than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research is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research results are inconsistent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implies that each person in the population has an equal chance of being selected.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random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convenience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random assignment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convenience assignment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Most research in industry uses a ________ sample.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random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convenience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free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stratified sample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 teacher wants to see if there are any differences in the test scores of students who take her exam on the computer and those who take her exam the traditional paper and pencil way. Students with an odd digit at the end of their student ID number are required to take her midterm exam on the computer and those with an even digit are required to take a paper and pencil exam. Her study has a _____ sample with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random / random assignment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convenience / random assignment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convenience / nonrandom assignment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random / nonrandom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all the data have been collected, the results are then: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filed for future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shared between colleagues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statistically analyzed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collection never ends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level of statistical significance that we use in psychology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statistical significance of research results tell us the probability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our results were due to chance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our results are useful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our results are biased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Significance levels tell us the ______ significance of a study and effect size tells us the _______ of a study.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 / alpha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practical / beta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practical / statistical significance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 / practical significance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represents the strongest correlation?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.47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If a researcher calculated a correlation coefficient of r = 1.27 between two variables, you would conclude that there is a(n):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high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very low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error in the calculation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moderately low positive correlation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correlational analysis does not allow you to infer a cause and effect relationship. This is because a third variable, a(n) ______ variable, often accounts for the relationship between the two variables.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intervening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nuisance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confounding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dependent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 researcher finds a strong correlation between job satisfaction and performance. What can he conclude from this correlation?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Satisfaction causes good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 performance causes job 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Satisfaction and performance are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 can conclude all three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In a ______ ethical dilemma, there is a high level of uncertainty as to what is right or wrong.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rationalizing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Type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type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deconstructive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Objective Short Answer</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three major fields of I/O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personnel psychology</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psychology</w:t>
                  </w:r>
                </w:p>
                <w:p>
                  <w:pPr>
                    <w:numPr>
                      <w:ilvl w:val="0"/>
                      <w:numId w:val="1"/>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factors/ergonomics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three reasons your book listed for why you should be interested in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questions and make decisions</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encounter research everyday</w:t>
                  </w:r>
                </w:p>
                <w:p>
                  <w:pPr>
                    <w:numPr>
                      <w:ilvl w:val="0"/>
                      <w:numId w:val="2"/>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sense is often wrong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three sampling methods listed in the text?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7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numPr>
                      <w:ilvl w:val="0"/>
                      <w:numId w:val="3"/>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 selection</w:t>
                  </w:r>
                </w:p>
                <w:p>
                  <w:pPr>
                    <w:numPr>
                      <w:ilvl w:val="0"/>
                      <w:numId w:val="3"/>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convenience</w:t>
                  </w:r>
                </w:p>
                <w:p>
                  <w:pPr>
                    <w:numPr>
                      <w:ilvl w:val="0"/>
                      <w:numId w:val="3"/>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 assignment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differences between ideas, hypotheses, and theories?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numPr>
                      <w:ilvl w:val="0"/>
                      <w:numId w:val="4"/>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idea is a general question about a topic.</w:t>
                  </w:r>
                </w:p>
                <w:p>
                  <w:pPr>
                    <w:numPr>
                      <w:ilvl w:val="0"/>
                      <w:numId w:val="4"/>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is an educated prediction about the answer to a question. </w:t>
                  </w:r>
                </w:p>
                <w:p>
                  <w:pPr>
                    <w:numPr>
                      <w:ilvl w:val="0"/>
                      <w:numId w:val="4"/>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theory is the explanation for why the hypothesis is true.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important considerations when choosing a research sample?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67"/>
              <w:gridCol w:w="76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numPr>
                      <w:ilvl w:val="0"/>
                      <w:numId w:val="5"/>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Sample size</w:t>
                  </w:r>
                </w:p>
                <w:p>
                  <w:pPr>
                    <w:numPr>
                      <w:ilvl w:val="0"/>
                      <w:numId w:val="5"/>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type of participant (e.g. student v. professional)</w:t>
                  </w:r>
                </w:p>
                <w:p>
                  <w:pPr>
                    <w:numPr>
                      <w:ilvl w:val="0"/>
                      <w:numId w:val="5"/>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Sampling method (random, convenience, convenience with random assignment)</w:t>
                  </w:r>
                </w:p>
                <w:p>
                  <w:pPr>
                    <w:numPr>
                      <w:ilvl w:val="0"/>
                      <w:numId w:val="5"/>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Inducements to participate</w:t>
                  </w:r>
                </w:p>
                <w:p>
                  <w:pPr>
                    <w:numPr>
                      <w:ilvl w:val="0"/>
                      <w:numId w:val="5"/>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informed consent</w:t>
                  </w:r>
                </w:p>
              </w:tc>
            </w:tr>
          </w:tbl>
          <w:p/>
        </w:tc>
      </w:tr>
    </w:tbl>
    <w:p>
      <w:pPr>
        <w:shd w:val="clear" w:color="auto" w:fill="FFFFFF"/>
        <w:bidi w:val="0"/>
        <w:spacing w:after="75"/>
        <w:jc w:val="left"/>
      </w:pPr>
    </w:p>
    <w:p>
      <w:pPr>
        <w:bidi w:val="0"/>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5"/>
    <w:multiLevelType w:val="hybridMultilevel"/>
    <w:tmpl w:val="00000005"/>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numbering" Target="numbering.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Introduction to I/O Psychology</dc:title>
  <cp:revision>0</cp:revision>
</cp:coreProperties>
</file>